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CE" w:rsidRDefault="00B07920">
      <w:r>
        <w:t>О реорганизации государственных образовательных учреждений высшего и среднего профессионального образования Московской области</w:t>
      </w:r>
      <w:r>
        <w:br/>
      </w:r>
      <w:r>
        <w:br/>
        <w:t>Постановление Правительства МО от 11.07.2012 N 906/24</w:t>
      </w:r>
      <w:r>
        <w:br/>
      </w:r>
      <w:r>
        <w:br/>
        <w:t>Текст правового акта по состоянию на август 2012 года</w:t>
      </w:r>
      <w:r>
        <w:br/>
      </w:r>
      <w:r>
        <w:br/>
        <w:t>В соответствии с Гражданским кодексом Российской Федерации, Законом Российской Федерации от 10.07.1992 N 3266-1 "Об образовании", постановлением Правительства Московской области от 02.07.2008 N 520/22 "О Порядке создания, реорганизации, ликвидации, финансового обеспечения и утверждения уставов государственных образовательных учреждений Московской области" и в целях повышения качества образования, сохранения преемственности образовательных программ профессионального образования Правительство Московской области постановляет:</w:t>
      </w:r>
      <w:r>
        <w:br/>
      </w:r>
      <w:r>
        <w:br/>
        <w:t>1. Реорганизовать государственное бюджетное образовательное учреждение высшего профессионального образования Московской области "Финансово-технологическая академия" в форме присоединения к нему государственного бюджетного образовательного учреждения среднего профессионального образования Московской области "Королевский государственный техникум технологии и дизайна одежды", государственного бюджетного образовательного учреждения среднего профессионального образования Московской области "Королевский колледж космического машиностроения и технологии".</w:t>
      </w:r>
      <w:r>
        <w:br/>
      </w:r>
      <w:r>
        <w:br/>
        <w:t>2. Установить, что государственное бюджетное образовательное учреждение высшего профессионального образования Московской области "Финансово-технологическая академия" является преемником прав и обязанностей государственного бюджетного образовательного учреждения среднего профессионального образования Московской области "Королевский государственный техникум технологии и дизайна одежды" и государственного бюджетного образовательного учреждения среднего профессионального образования Московской области "Королевский колледж космического машиностроения и технологии".</w:t>
      </w:r>
      <w:r>
        <w:br/>
      </w:r>
      <w:r>
        <w:br/>
        <w:t>3. Определить, что предметом и целью деятельности государственного бюджетного образовательного учреждения высшего профессионального образования Московской области "Финансово-технологическая академия" является удовлетворение потребностей общества в специалистах с высшим, средним и начальным профессиональным образованием и повышение уровня квалификации указанных специалистов.</w:t>
      </w:r>
      <w:r>
        <w:br/>
      </w:r>
      <w:r>
        <w:br/>
        <w:t>4. Министерству финансов Московской области:</w:t>
      </w:r>
      <w:r>
        <w:br/>
      </w:r>
      <w:r>
        <w:br/>
        <w:t>4.1. Совместно с Министерством имущественных отношений Московской области осуществить в соответствии с законодательством Российской Федерации и законодательством Московской области необходимые юридические и организационные действия, связанные с реализацией пункта 1 настоящего постановления.</w:t>
      </w:r>
      <w:r>
        <w:br/>
      </w:r>
      <w:r>
        <w:br/>
        <w:t>4.2. Утвердить изменения в устав государственного бюджетного образовательного учреждения высшего профессионального образования Московской области "Финансово-технологическая академия".</w:t>
      </w:r>
      <w:r>
        <w:br/>
      </w:r>
      <w:r>
        <w:br/>
      </w:r>
      <w:r>
        <w:lastRenderedPageBreak/>
        <w:t>4.3. В течение одного месяца с момента внесения в единый государственный реестр юридических лиц записей о прекращении деятельности государственного бюджетного образовательного учреждения среднего профессионального образования Московской области "Королевский государственный техникум технологии и дизайна одежды", государственного бюджетного образовательного учреждения среднего профессионального образования Московской области "Королевский колледж космического машиностроения и технологии" сформировать государственное задание на оказание государственных услуг (выполнение работ) государственным бюджетным образовательным учреждением высшего профессионального образования Московской области "Финансово-технологическая академия".</w:t>
      </w:r>
      <w:r>
        <w:br/>
      </w:r>
      <w:r>
        <w:br/>
        <w:t>5. Реорганизацию осуществить в пределах средств, предусмотренных бюджетом Московской области на 2012 год Министерству финансов Московской области на содержание указанных в пункте 1 настоящего постановления государственных бюджетных образовательных учреждений Московской области.</w:t>
      </w:r>
      <w:r>
        <w:br/>
      </w:r>
      <w:r>
        <w:br/>
        <w:t>6. Обеспечить официальное опубликование настоящего постановления в газете "Ежедневные новости. Подмосковье".</w:t>
      </w:r>
      <w:r>
        <w:br/>
      </w:r>
      <w:r>
        <w:br/>
        <w:t>7. Контроль за выполнением настоящего постановления остается за Вице-губернатором - Председателем Правительства Московской области.</w:t>
      </w:r>
      <w:r>
        <w:br/>
      </w:r>
      <w:r>
        <w:br/>
        <w:t>Вице-губернатор - Председатель</w:t>
      </w:r>
      <w:r>
        <w:br/>
        <w:t>Правительства Московской области</w:t>
      </w:r>
      <w:r>
        <w:br/>
        <w:t>А.В. Шаров</w:t>
      </w:r>
      <w:bookmarkStart w:id="0" w:name="_GoBack"/>
      <w:bookmarkEnd w:id="0"/>
    </w:p>
    <w:sectPr w:rsidR="00A14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1F3"/>
    <w:rsid w:val="001951F3"/>
    <w:rsid w:val="00A14ECE"/>
    <w:rsid w:val="00B0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615</Words>
  <Characters>3506</Characters>
  <Application>Microsoft Office Word</Application>
  <DocSecurity>0</DocSecurity>
  <Lines>29</Lines>
  <Paragraphs>8</Paragraphs>
  <ScaleCrop>false</ScaleCrop>
  <Company>WWL Corp.</Company>
  <LinksUpToDate>false</LinksUpToDate>
  <CharactersWithSpaces>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2013-05-16T14:38:00Z</dcterms:created>
  <dcterms:modified xsi:type="dcterms:W3CDTF">2013-05-16T14:38:00Z</dcterms:modified>
</cp:coreProperties>
</file>